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39A32353">
      <w:pPr>
        <w:rPr>
          <w:b w:val="1"/>
          <w:sz w:val="10"/>
          <w:bCs/>
          <w:szCs w:val="10"/>
          <w:rFonts w:ascii="仿宋_GB2312" w:eastAsia="仿宋_GB2312" w:hint="eastAsia"/>
        </w:rPr>
      </w:pPr>
      <w:r>
        <w:rPr>
          <w:b w:val="1"/>
          <w:sz w:val="32"/>
          <w:bCs/>
          <w:szCs w:val="32"/>
          <w:rFonts w:ascii="华文中宋" w:hAnsi="华文中宋" w:eastAsia="华文中宋" w:hint="eastAsia"/>
        </w:rPr>
        <w:t xml:space="preserve">             </w:t>
      </w:r>
      <w:r>
        <w:rPr>
          <w:b w:val="1"/>
          <w:sz w:val="28"/>
          <w:bCs/>
          <w:szCs w:val="28"/>
          <w:rFonts w:ascii="华文中宋" w:hAnsi="华文中宋" w:eastAsia="华文中宋" w:hint="eastAsia"/>
        </w:rPr>
        <w:t xml:space="preserve"> </w:t>
      </w:r>
    </w:p>
    <w:tbl>
      <w:tblPr>
        <w:tblStyle w:val="2"/>
        <w:tblW w:w="0" w:type="auto"/>
        <w:jc w:val="center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696.000000"/>
        <w:gridCol w:w="3060.000000"/>
        <w:gridCol w:w="1620.000000"/>
        <w:gridCol w:w="2240.000000"/>
      </w:tblGrid>
    </w:tbl>
    <w:p w14:paraId="5CE45284">
      <w:pPr>
        <w:jc w:val="center"/>
        <w:rPr>
          <w:b w:val="1"/>
          <w:sz w:val="30"/>
          <w:szCs w:val="44"/>
          <w:rFonts w:ascii="黑体" w:hAnsi="宋体" w:eastAsia="黑体" w:hint="eastAsia"/>
        </w:rPr>
        <w:ind/>
      </w:pPr>
      <w:r>
        <w:rPr>
          <w:b w:val="1"/>
          <w:sz w:val="32"/>
          <w:bCs/>
          <w:szCs w:val="32"/>
          <w:rFonts w:ascii="华文中宋" w:hAnsi="华文中宋" w:eastAsia="华文中宋" w:hint="eastAsia"/>
        </w:rPr>
        <w:t xml:space="preserve">医疗广告成品样件表</w:t>
      </w:r>
    </w:p>
    <w:p w14:paraId="121668C6">
      <w:pPr>
        <w:jc w:val="center"/>
        <w:rPr>
          <w:b w:val="1"/>
          <w:sz w:val="30"/>
          <w:rFonts w:ascii="黑体" w:hAnsi="宋体" w:eastAsia="黑体" w:hint="eastAsia"/>
        </w:rPr>
      </w:pPr>
    </w:p>
    <w:tbl>
      <w:tblPr>
        <w:tblStyle w:val="2"/>
        <w:tblW w:w="0" w:type="auto"/>
        <w:tblInd w:type="dxa" w:w="-72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540.000000"/>
        <w:gridCol w:w="1260.000000"/>
        <w:gridCol w:w="735.000000"/>
        <w:gridCol w:w="705.000000"/>
        <w:gridCol w:w="1620.000000"/>
        <w:gridCol w:w="1980.000000"/>
        <w:gridCol w:w="2520.000000"/>
      </w:tblGrid>
      <w:tr w14:paraId="2E956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vAlign w:val="center"/>
            <w:noWrap w:val="0"/>
          </w:tcPr>
          <w:p w14:paraId="3AECDE3C">
            <w:pPr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医疗机构情况</w:t>
            </w:r>
          </w:p>
        </w:tc>
        <w:tc>
          <w:tcPr>
            <w:tcW w:w="1260" w:type="dxa"/>
            <w:vAlign w:val="center"/>
            <w:noWrap w:val="0"/>
          </w:tcPr>
          <w:p w14:paraId="63B43D11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第一名称</w:t>
            </w:r>
          </w:p>
        </w:tc>
        <w:tc>
          <w:tcPr>
            <w:tcW w:w="7560" w:type="dxa"/>
            <w:gridSpan w:val="5"/>
            <w:vAlign w:val="center"/>
            <w:noWrap w:val="0"/>
          </w:tcPr>
          <w:p w14:paraId="0858F0FE">
            <w:pPr>
              <w:jc w:val="both"/>
              <w:rPr>
                <w:rFonts w:ascii="黑体" w:eastAsia="黑体" w:hint="eastAsia"/>
              </w:rPr>
            </w:pPr>
            <w:r>
              <w:rPr>
                <w:rFonts w:hint="eastAsia"/>
              </w:rPr>
              <w:t>定襄田甜口腔诊所</w:t>
            </w:r>
          </w:p>
        </w:tc>
      </w:tr>
      <w:tr w14:paraId="4A79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vAlign w:val="center"/>
            <w:noWrap w:val="0"/>
          </w:tcPr>
          <w:p w14:paraId="2309B314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60" w:type="dxa"/>
            <w:vAlign w:val="center"/>
            <w:noWrap w:val="0"/>
          </w:tcPr>
          <w:p w14:paraId="2502EF80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地  址</w:t>
            </w:r>
          </w:p>
        </w:tc>
        <w:tc>
          <w:tcPr>
            <w:tcW w:w="7560" w:type="dxa"/>
            <w:gridSpan w:val="5"/>
            <w:vAlign w:val="center"/>
            <w:noWrap w:val="0"/>
          </w:tcPr>
          <w:p w14:paraId="5534CFF0">
            <w:pPr>
              <w:jc w:val="both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山西省忻州市定襄县晋昌镇西门街1号</w:t>
            </w:r>
          </w:p>
        </w:tc>
      </w:tr>
      <w:tr w14:paraId="210A4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vAlign w:val="center"/>
            <w:noWrap w:val="0"/>
          </w:tcPr>
          <w:p w14:paraId="6B3F9623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60" w:type="dxa"/>
            <w:vAlign w:val="center"/>
            <w:noWrap w:val="0"/>
          </w:tcPr>
          <w:p w14:paraId="587A0D19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  <w:noWrap w:val="0"/>
          </w:tcPr>
          <w:p w14:paraId="21E11EAD">
            <w:pPr>
              <w:jc w:val="both"/>
              <w:rPr>
                <w:lang w:val="en-US" w:eastAsia="zh-CN"/>
                <w:rFonts w:ascii="黑体" w:eastAsia="黑体" w:hint="eastAsia"/>
              </w:rPr>
            </w:pPr>
            <w:r>
              <w:rPr>
                <w:lang w:val="en-US" w:eastAsia="zh-CN"/>
                <w:rFonts w:ascii="黑体" w:eastAsia="黑体" w:hint="eastAsia"/>
              </w:rPr>
              <w:t>口腔诊所</w:t>
            </w:r>
          </w:p>
        </w:tc>
        <w:tc>
          <w:tcPr>
            <w:tcW w:w="1980" w:type="dxa"/>
            <w:vAlign w:val="center"/>
            <w:noWrap w:val="0"/>
          </w:tcPr>
          <w:p w14:paraId="42081142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执业许可证登记号</w:t>
            </w:r>
          </w:p>
        </w:tc>
        <w:tc>
          <w:tcPr>
            <w:tcW w:w="2520" w:type="dxa"/>
            <w:vAlign w:val="center"/>
            <w:noWrap w:val="0"/>
          </w:tcPr>
          <w:p w14:paraId="4F1DAFE1">
            <w:pPr>
              <w:rPr>
                <w:sz w:val="24"/>
                <w:szCs w:val="30"/>
                <w:rFonts w:hint="eastAsia"/>
              </w:rPr>
            </w:pPr>
            <w:r>
              <w:rPr>
                <w:rFonts w:hint="eastAsia"/>
              </w:rPr>
              <w:t>MADOYIQM414092117D2202</w:t>
            </w:r>
          </w:p>
        </w:tc>
      </w:tr>
      <w:tr w14:paraId="0921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vAlign w:val="center"/>
            <w:noWrap w:val="0"/>
          </w:tcPr>
          <w:p w14:paraId="3EDB8680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700" w:type="dxa"/>
            <w:gridSpan w:val="3"/>
            <w:vAlign w:val="center"/>
            <w:noWrap w:val="0"/>
          </w:tcPr>
          <w:p w14:paraId="18A28C2E">
            <w:pPr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法定代表人（主要负责人）</w:t>
            </w:r>
          </w:p>
        </w:tc>
        <w:tc>
          <w:tcPr>
            <w:tcW w:w="1620" w:type="dxa"/>
            <w:vAlign w:val="center"/>
            <w:noWrap w:val="0"/>
          </w:tcPr>
          <w:p w14:paraId="5B4FAC23">
            <w:pPr>
              <w:rPr>
                <w:sz w:val="24"/>
                <w:lang w:val="en-US" w:eastAsia="zh-CN"/>
                <w:szCs w:val="30"/>
                <w:rFonts w:eastAsia="宋体" w:hint="default"/>
              </w:rPr>
            </w:pPr>
            <w:r>
              <w:rPr>
                <w:sz w:val="24"/>
                <w:lang w:val="en-US" w:eastAsia="zh-CN"/>
                <w:szCs w:val="30"/>
                <w:rFonts w:hint="eastAsia"/>
              </w:rPr>
              <w:t>田甜</w:t>
            </w:r>
          </w:p>
        </w:tc>
        <w:tc>
          <w:tcPr>
            <w:tcW w:w="1980" w:type="dxa"/>
            <w:vAlign w:val="center"/>
            <w:noWrap w:val="0"/>
          </w:tcPr>
          <w:p w14:paraId="5DE566B4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联系电话</w:t>
            </w:r>
          </w:p>
        </w:tc>
        <w:tc>
          <w:tcPr>
            <w:tcW w:w="2520" w:type="dxa"/>
            <w:vAlign w:val="center"/>
            <w:noWrap w:val="0"/>
          </w:tcPr>
          <w:p w14:paraId="4436DDAF">
            <w:pPr>
              <w:rPr>
                <w:sz w:val="24"/>
                <w:szCs w:val="30"/>
                <w:rFonts w:hint="eastAsia"/>
              </w:rPr>
            </w:pPr>
            <w:r>
              <w:rPr>
                <w:rFonts w:hint="eastAsia"/>
              </w:rPr>
              <w:t>18295866488</w:t>
            </w:r>
          </w:p>
        </w:tc>
      </w:tr>
      <w:tr w14:paraId="5DE0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20" w:hRule="atLeast"/>
        </w:trPr>
        <w:tc>
          <w:tcPr>
            <w:tcW w:w="2535" w:type="dxa"/>
            <w:gridSpan w:val="3"/>
            <w:vAlign w:val="center"/>
            <w:tcBorders>
              <w:top w:val="nil"/>
              <w:bottom w:val="single" w:color="auto" w:sz="4" w:space="0"/>
            </w:tcBorders>
            <w:noWrap w:val="0"/>
          </w:tcPr>
          <w:p w14:paraId="1CA02F82">
            <w:pPr>
              <w:jc w:val="center"/>
              <w:rPr>
                <w:sz w:val="24"/>
                <w:szCs w:val="30"/>
                <w:rFonts w:hint="eastAsia"/>
              </w:rPr>
            </w:pPr>
            <w:r>
              <w:rPr>
                <w:rFonts w:ascii="黑体" w:eastAsia="黑体" w:hint="eastAsia"/>
              </w:rPr>
              <w:t>拟发布媒体类别</w:t>
            </w:r>
          </w:p>
        </w:tc>
        <w:tc>
          <w:tcPr>
            <w:tcW w:w="6825" w:type="dxa"/>
            <w:gridSpan w:val="4"/>
            <w:vAlign w:val="top"/>
            <w:tcBorders>
              <w:top w:val="nil"/>
              <w:bottom w:val="single" w:color="auto" w:sz="4" w:space="0"/>
            </w:tcBorders>
            <w:noWrap w:val="0"/>
          </w:tcPr>
          <w:p w14:paraId="570539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□影视    □广播 □报纸 □期刊   □户外 </w:t>
            </w:r>
          </w:p>
          <w:p w14:paraId="16ACD1C7">
            <w:pPr>
              <w:rPr>
                <w:sz w:val="24"/>
                <w:rFonts w:hint="eastAsia"/>
              </w:rPr>
            </w:pPr>
            <w:r>
              <w:rPr>
                <w:rFonts w:hint="eastAsia"/>
              </w:rPr>
              <w:t xml:space="preserve">□印刷品  </w:t>
            </w:r>
            <w:r>
              <w:rPr>
                <w:lang w:eastAsia="zh-CN"/>
                <w:rFonts w:hint="eastAsia"/>
              </w:rPr>
              <w:t>☑</w:t>
            </w:r>
            <w:r>
              <w:rPr>
                <w:rFonts w:hint="eastAsia"/>
              </w:rPr>
              <w:t>网络 □其它--------------------------</w:t>
            </w:r>
          </w:p>
        </w:tc>
      </w:tr>
      <w:tr w14:paraId="2F2D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731" w:hRule="atLeast"/>
        </w:trPr>
        <w:tc>
          <w:tcPr>
            <w:tcW w:w="9360" w:type="dxa"/>
            <w:gridSpan w:val="7"/>
            <w:vAlign w:val="top"/>
            <w:tcBorders>
              <w:top w:val="single" w:color="auto" w:sz="4" w:space="0"/>
              <w:bottom w:val="single" w:color="auto" w:sz="4" w:space="0"/>
            </w:tcBorders>
            <w:noWrap w:val="0"/>
          </w:tcPr>
          <w:p w14:paraId="572BE9E1">
            <w:pPr>
              <w:ind w:firstLine="210" w:firstLineChars="100"/>
              <w:rPr>
                <w:sz w:val="24"/>
                <w:szCs w:val="30"/>
                <w:rFonts w:hint="eastAsia"/>
              </w:rPr>
            </w:pPr>
            <w:r>
              <w:rPr>
                <w:rFonts w:ascii="黑体" w:eastAsia="黑体" w:hint="eastAsia"/>
              </w:rPr>
              <w:t>广告成品样件打印处</w:t>
            </w:r>
            <w:r>
              <w:rPr>
                <w:sz w:val="24"/>
                <w:szCs w:val="30"/>
                <w:rFonts w:hint="eastAsia"/>
              </w:rPr>
              <w:t>：</w:t>
            </w:r>
            <w:r>
              <w:tab/>
              <w:rPr>
                <w:sz w:val="24"/>
                <w:szCs w:val="30"/>
              </w:rPr>
            </w:r>
          </w:p>
          <w:p w14:paraId="716B44F8">
            <w:pPr>
              <w:tabs>
                <w:tab w:val="left" w:pos="5445"/>
              </w:tabs>
              <w:rPr>
                <w:sz w:val="24"/>
                <w:szCs w:val="30"/>
                <w:rFonts w:hint="eastAsia"/>
              </w:rPr>
            </w:pPr>
          </w:p>
          <w:p w14:paraId="50A31F35">
            <w:pPr>
              <w:tabs>
                <w:tab w:val="left" w:pos="5445"/>
              </w:tabs>
              <w:rPr>
                <w:sz w:val="24"/>
                <w:lang w:eastAsia="zh-CN"/>
                <w:szCs w:val="30"/>
                <w:rFonts w:eastAsia="宋体" w:hint="eastAsia"/>
              </w:rPr>
            </w:pPr>
            <w:r>
              <w:drawing>
                <wp:inline distT="0" distB="0" distL="114300" distR="114300">
                  <wp:extent cx="5780187" cy="2352040"/>
                  <wp:effectExtent l="0" t="0" r="18415" b="10160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0187" cy="2352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468D39">
            <w:pPr>
              <w:tabs>
                <w:tab w:val="left" w:pos="5445"/>
              </w:tabs>
              <w:rPr>
                <w:sz w:val="24"/>
                <w:szCs w:val="30"/>
                <w:rFonts w:hint="eastAsia"/>
              </w:rPr>
            </w:pPr>
          </w:p>
          <w:p w14:paraId="2ADE3DE2">
            <w:pPr>
              <w:tabs>
                <w:tab w:val="left" w:pos="5445"/>
              </w:tabs>
              <w:rPr>
                <w:sz w:val="24"/>
                <w:szCs w:val="30"/>
                <w:rFonts w:hint="eastAsia"/>
              </w:rPr>
            </w:pPr>
          </w:p>
          <w:p w14:paraId="45274A54">
            <w:pPr>
              <w:tabs>
                <w:tab w:val="left" w:pos="5445"/>
              </w:tabs>
              <w:rPr>
                <w:sz w:val="24"/>
                <w:lang w:eastAsia="zh-CN"/>
                <w:szCs w:val="30"/>
                <w:rFonts w:eastAsia="宋体" w:hint="eastAsia"/>
              </w:rPr>
            </w:pPr>
            <w:bookmarkStart w:id="0" w:name="_GoBack"/>
            <w:bookmarkEnd w:id="0"/>
          </w:p>
          <w:p w14:paraId="501C977A">
            <w:pPr>
              <w:tabs>
                <w:tab w:val="left" w:pos="5445"/>
              </w:tabs>
              <w:rPr>
                <w:sz w:val="24"/>
                <w:szCs w:val="30"/>
                <w:rFonts w:hint="eastAsia"/>
              </w:rPr>
            </w:pPr>
          </w:p>
          <w:p w14:paraId="5416A7AA">
            <w:pPr>
              <w:rPr>
                <w:sz w:val="24"/>
                <w:szCs w:val="30"/>
                <w:rFonts w:hint="eastAsia"/>
              </w:rPr>
            </w:pPr>
            <w:r>
              <w:rPr>
                <w:sz w:val="24"/>
                <w:szCs w:val="30"/>
                <w:rFonts w:hint="eastAsia"/>
              </w:rPr>
              <w:t>（医疗机构盖章）                       （审查机关盖章）</w:t>
            </w:r>
          </w:p>
        </w:tc>
      </w:tr>
    </w:tbl>
    <w:p w14:paraId="2566493F">
      <w:pPr>
        <w:spacing w:line="360" w:lineRule="exact"/>
        <w:ind/>
        <w:rPr>
          <w:rFonts w:hint="eastAsia"/>
        </w:rPr>
      </w:pPr>
      <w:r>
        <w:rPr>
          <w:b w:val="1"/>
          <w:sz w:val="24"/>
          <w:rFonts w:hAnsi="宋体" w:hint="eastAsia"/>
        </w:rPr>
        <w:t xml:space="preserve">  注</w:t>
      </w:r>
      <w:r>
        <w:rPr>
          <w:rFonts w:hint="eastAsia"/>
        </w:rPr>
        <w:t>：1.电视、广播广告提交镜头脚本和广播文稿及广告成品样件；</w:t>
      </w:r>
    </w:p>
    <w:p w14:paraId="2C6D798F"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2.平面广告提供小样；</w:t>
      </w:r>
    </w:p>
    <w:p w14:paraId="03530FBF"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3.医疗广告成品样件需标注广告审查证明文号的位置、形式；</w:t>
      </w:r>
    </w:p>
    <w:p w14:paraId="341C419C">
      <w:pPr>
        <w:spacing w:line="360" w:lineRule="exact"/>
        <w:ind w:firstLine="718" w:firstLineChars="342"/>
        <w:rPr>
          <w:highlight w:val="yellow"/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.申请审查时需提交本文书</w:t>
      </w:r>
      <w:r>
        <w:rPr>
          <w:lang w:eastAsia="zh-CN"/>
          <w:rFonts w:hint="eastAsia"/>
        </w:rPr>
        <w:t>一式一份</w:t>
      </w:r>
      <w:r>
        <w:rPr>
          <w:rFonts w:hint="eastAsia"/>
        </w:rPr>
        <w:t>；</w:t>
      </w:r>
    </w:p>
    <w:p w14:paraId="01D69627">
      <w:pPr>
        <w:spacing w:line="360" w:lineRule="exact"/>
        <w:ind w:firstLine="718" w:firstLineChars="342"/>
      </w:pPr>
      <w:r>
        <w:rPr>
          <w:rFonts w:hint="eastAsia"/>
        </w:rPr>
        <w:t>5.医疗广告成品样件表原件需与《医疗广告审查证明》一并作为审定凭证。</w:t>
      </w:r>
    </w:p>
    <w:sectPr>
      <w:docGrid w:type="lines" w:linePitch="312" w:charSpace="0"/>
      <w:pgSz w:w="11906" w:h="16838"/>
      <w:pgMar w:top="1383" w:right="1800" w:bottom="1383" w:left="1800" w:header="851" w:footer="992" w:gutter="0"/>
      <w:cols w:space="0" w:num="1"/>
      <w:rtlGutter w:val="0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5DF3284A"/>
    <w:multiLevelType w:val="singleLevel"/>
    <w:tmpl w:val="5DF3284A"/>
    <w:lvl w:ilvl="0" w:tentative="0">
      <w:start w:val="3"/>
      <w:numFmt w:val="decimal"/>
      <w:suff w:val="nothing"/>
      <w:lvlText w:val="%1."/>
      <w:lvlJc w:val="left"/>
    </w:lvl>
  </w:abstractNum>
  <w:abstractNum w:abstractNumId="1" w:restartNumberingAfterBreak="0">
    <w:nsid w:val="1F134676"/>
    <w:multiLevelType w:val="hybridMultilevel"/>
    <w:tmpl w:val="DF16D466"/>
    <w:lvl w:ilvl="0" w:tplc="04090001" w:tentative="1">
      <w:start w:val="1"/>
      <w:numFmt w:val="bullet"/>
      <w:lvlText w:val=""/>
      <w:lvlJc w:val="left"/>
      <w:pPr>
        <w:ind w:hanging="420" w:left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hanging="420" w:left="8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hanging="420" w:left="12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hanging="420" w:left="16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hanging="420" w:left="21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hanging="420" w:left="25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hanging="420" w:left="29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hanging="420" w:left="3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hanging="420" w:left="37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3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13CC661C"/>
    <w:rsid w:val="09E95D7A"/>
    <w:rsid w:val="0A876E4C"/>
    <w:rsid w:val="0CDD1ADF"/>
    <w:rsid w:val="104B5B7F"/>
    <w:rsid w:val="127842F5"/>
    <w:rsid w:val="12E27315"/>
    <w:rsid w:val="13CC661C"/>
    <w:rsid w:val="17F56F12"/>
    <w:rsid w:val="18137F71"/>
    <w:rsid w:val="18AB059F"/>
    <w:rsid w:val="1B9413C8"/>
    <w:rsid w:val="26A81100"/>
    <w:rsid w:val="2AEA2DB3"/>
    <w:rsid w:val="2E5E47AD"/>
    <w:rsid w:val="2EF54E38"/>
    <w:rsid w:val="30093CDB"/>
    <w:rsid w:val="322D7EF4"/>
    <w:rsid w:val="3756B92B"/>
    <w:rsid w:val="3BAB0A79"/>
    <w:rsid w:val="3DA74B34"/>
    <w:rsid w:val="42460D77"/>
    <w:rsid w:val="534F55FA"/>
    <w:rsid w:val="59B44408"/>
    <w:rsid w:val="61F27845"/>
    <w:rsid w:val="633B16F7"/>
    <w:rsid w:val="67084F7F"/>
    <w:rsid w:val="6B880FF7"/>
    <w:rsid w:val="7033212E"/>
    <w:rsid w:val="713954C7"/>
    <w:rsid w:val="73322B41"/>
    <w:rsid w:val="74D162A6"/>
    <w:rsid w:val="76CF0CB9"/>
    <w:rsid w:val="77B04009"/>
    <w:rsid w:val="7A811C8D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rFonts w:ascii="Times New Roman" w:hAnsi="Times New Roman" w:eastAsia="宋体" w:cs="Times New Roman"/>
    </w:rPr>
  </w:style>
  <w:style w:type="character" w:styleId="3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4">
    <w:name w:val="Hyperlink"/>
    <w:basedOn w:val="3"/>
    <w:uiPriority w:val="99"/>
    <w:unhideWhenUsed/>
    <w:qFormat/>
    <w:rPr>
      <w:u w:val="single"/>
      <w:color w:val="0000F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image" Target="media/image1.png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4</Pages>
  <Words>1450</Words>
  <Characters>1736</Characters>
  <Application>WPS Office_12.1.0.19770_F1E327BC-269C-435d-A152-05C5408002CA</Application>
  <DocSecurity>0</DocSecurity>
  <Lines>0</Lines>
  <Paragraphs>0</Paragraphs>
  <ScaleCrop>false</ScaleCrop>
  <Company/>
  <LinksUpToDate>false</LinksUpToDate>
  <CharactersWithSpaces>1967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WPS_1721006109</cp:lastModifiedBy>
  <cp:revision>1</cp:revision>
  <dcterms:created xsi:type="dcterms:W3CDTF">2022-04-02T09:58:00Z</dcterms:created>
  <dcterms:modified xsi:type="dcterms:W3CDTF">2025-01-16T06:19:48Z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ICV">
    <vt:lpwstr>F3CA02906553447E955F53E5DE26E1B3_13</vt:lpwstr>
  </property>
  <property fmtid="{D5CDD505-2E9C-101B-9397-08002B2CF9AE}" pid="4" name="KSOTemplateDocerSaveRecord">
    <vt:lpwstr>eyJoZGlkIjoiMzdjYThjNDBjMDMzZmVlMmJjOGFhNjQ2YmNhMjdjYmQiLCJ1c2VySWQiOiIxNjE0NTA3Njg2In0=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0810F">
      <w:pPr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医疗广告审查申请表</w:t>
      </w:r>
    </w:p>
    <w:p w14:paraId="39A32353">
      <w:pPr>
        <w:rPr>
          <w:rFonts w:hint="eastAsia" w:ascii="仿宋_GB2312" w:eastAsia="仿宋_GB2312"/>
          <w:b/>
          <w:bCs/>
          <w:sz w:val="10"/>
          <w:szCs w:val="10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 xml:space="preserve">                             </w:t>
      </w:r>
      <w:r>
        <w:rPr>
          <w:rFonts w:hint="eastAsia" w:ascii="华文中宋" w:hAnsi="华文中宋" w:eastAsia="华文中宋"/>
          <w:b/>
          <w:bCs/>
          <w:sz w:val="28"/>
          <w:szCs w:val="28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060"/>
        <w:gridCol w:w="1620"/>
        <w:gridCol w:w="2240"/>
      </w:tblGrid>
      <w:tr w14:paraId="31E45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696" w:type="dxa"/>
            <w:tcBorders>
              <w:bottom w:val="single" w:color="auto" w:sz="4" w:space="0"/>
            </w:tcBorders>
            <w:noWrap w:val="0"/>
            <w:vAlign w:val="center"/>
          </w:tcPr>
          <w:p w14:paraId="08E8C30A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 疗 机 构</w:t>
            </w:r>
          </w:p>
          <w:p w14:paraId="0FE4E913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 一 名 称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noWrap w:val="0"/>
            <w:vAlign w:val="center"/>
          </w:tcPr>
          <w:p w14:paraId="19A43A0E">
            <w:pPr>
              <w:jc w:val="both"/>
            </w:pPr>
            <w:r>
              <w:rPr>
                <w:rFonts w:hint="eastAsia"/>
              </w:rPr>
              <w:t>定襄田甜口腔诊所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 w14:paraId="1B24F576">
            <w:pPr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</w:rPr>
              <w:t>发证</w:t>
            </w:r>
            <w:r>
              <w:rPr>
                <w:rFonts w:hint="eastAsia" w:ascii="黑体" w:eastAsia="黑体"/>
                <w:highlight w:val="none"/>
                <w:lang w:eastAsia="zh-CN"/>
              </w:rPr>
              <w:t>机关</w:t>
            </w:r>
          </w:p>
        </w:tc>
        <w:tc>
          <w:tcPr>
            <w:tcW w:w="2240" w:type="dxa"/>
            <w:tcBorders>
              <w:bottom w:val="single" w:color="auto" w:sz="4" w:space="0"/>
            </w:tcBorders>
            <w:noWrap w:val="0"/>
            <w:vAlign w:val="center"/>
          </w:tcPr>
          <w:p w14:paraId="1340D575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定襄县行政审枇服务管理局</w:t>
            </w:r>
          </w:p>
        </w:tc>
      </w:tr>
      <w:tr w14:paraId="7175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 w14:paraId="47C0E1C8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《医疗机构执业</w:t>
            </w:r>
          </w:p>
          <w:p w14:paraId="6617FE72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许可证》登记号</w:t>
            </w:r>
          </w:p>
        </w:tc>
        <w:tc>
          <w:tcPr>
            <w:tcW w:w="3060" w:type="dxa"/>
            <w:vMerge w:val="restart"/>
            <w:noWrap w:val="0"/>
            <w:vAlign w:val="center"/>
          </w:tcPr>
          <w:p w14:paraId="16486098">
            <w:pPr>
              <w:jc w:val="both"/>
            </w:pPr>
            <w:r>
              <w:rPr>
                <w:rFonts w:hint="eastAsia"/>
              </w:rPr>
              <w:t>MADOYIQM414092117D2202</w:t>
            </w:r>
          </w:p>
        </w:tc>
        <w:tc>
          <w:tcPr>
            <w:tcW w:w="1620" w:type="dxa"/>
            <w:noWrap w:val="0"/>
            <w:vAlign w:val="center"/>
          </w:tcPr>
          <w:p w14:paraId="2B19DCA9">
            <w:pPr>
              <w:jc w:val="center"/>
              <w:rPr>
                <w:rFonts w:hint="eastAsia" w:ascii="黑体" w:hAnsi="华文中宋" w:eastAsia="黑体"/>
                <w:spacing w:val="-20"/>
                <w:szCs w:val="21"/>
              </w:rPr>
            </w:pPr>
            <w:r>
              <w:rPr>
                <w:rFonts w:hint="eastAsia" w:ascii="黑体" w:hAnsi="华文中宋" w:eastAsia="黑体"/>
                <w:spacing w:val="-20"/>
                <w:szCs w:val="21"/>
              </w:rPr>
              <w:t>法 定 代 表 人</w:t>
            </w:r>
          </w:p>
          <w:p w14:paraId="091CB894">
            <w:pPr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pacing w:val="-20"/>
                <w:szCs w:val="21"/>
              </w:rPr>
              <w:t>（主要负责人）</w:t>
            </w:r>
          </w:p>
        </w:tc>
        <w:tc>
          <w:tcPr>
            <w:tcW w:w="2240" w:type="dxa"/>
            <w:noWrap w:val="0"/>
            <w:vAlign w:val="center"/>
          </w:tcPr>
          <w:p w14:paraId="2C2922DB">
            <w:pPr>
              <w:spacing w:line="440" w:lineRule="exact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田甜</w:t>
            </w:r>
          </w:p>
        </w:tc>
      </w:tr>
      <w:tr w14:paraId="14557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7EBEFC03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 w14:paraId="308EF224">
            <w:pPr>
              <w:jc w:val="center"/>
            </w:pPr>
          </w:p>
        </w:tc>
        <w:tc>
          <w:tcPr>
            <w:tcW w:w="1620" w:type="dxa"/>
            <w:noWrap w:val="0"/>
            <w:vAlign w:val="center"/>
          </w:tcPr>
          <w:p w14:paraId="0927AE0B">
            <w:pPr>
              <w:jc w:val="center"/>
              <w:rPr>
                <w:rFonts w:hint="eastAsia" w:ascii="黑体" w:hAnsi="华文中宋" w:eastAsia="黑体"/>
                <w:spacing w:val="-20"/>
                <w:szCs w:val="21"/>
              </w:rPr>
            </w:pPr>
            <w:r>
              <w:rPr>
                <w:rFonts w:hint="eastAsia" w:ascii="黑体" w:hAnsi="华文中宋" w:eastAsia="黑体"/>
                <w:spacing w:val="-20"/>
                <w:szCs w:val="21"/>
              </w:rPr>
              <w:t>身 份 证 号</w:t>
            </w:r>
          </w:p>
        </w:tc>
        <w:tc>
          <w:tcPr>
            <w:tcW w:w="2240" w:type="dxa"/>
            <w:noWrap w:val="0"/>
            <w:vAlign w:val="center"/>
          </w:tcPr>
          <w:p w14:paraId="3103AF5D">
            <w:pPr>
              <w:spacing w:line="440" w:lineRule="exact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140481199110141229</w:t>
            </w:r>
          </w:p>
        </w:tc>
      </w:tr>
      <w:tr w14:paraId="28836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96" w:type="dxa"/>
            <w:noWrap w:val="0"/>
            <w:vAlign w:val="center"/>
          </w:tcPr>
          <w:p w14:paraId="6783419D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校验有效期</w:t>
            </w:r>
          </w:p>
        </w:tc>
        <w:tc>
          <w:tcPr>
            <w:tcW w:w="6920" w:type="dxa"/>
            <w:gridSpan w:val="3"/>
            <w:noWrap w:val="0"/>
            <w:vAlign w:val="center"/>
          </w:tcPr>
          <w:p w14:paraId="20D0FB86">
            <w:pPr>
              <w:ind w:firstLine="210" w:firstLineChars="10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</w:rPr>
              <w:t>壹年/叁年</w:t>
            </w:r>
            <w:r>
              <w:rPr>
                <w:rFonts w:hint="eastAsia"/>
                <w:szCs w:val="21"/>
              </w:rPr>
              <w:t>（自    年    月   日起至    年    月    日止）</w:t>
            </w:r>
          </w:p>
        </w:tc>
      </w:tr>
      <w:tr w14:paraId="6A7C6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noWrap w:val="0"/>
            <w:vAlign w:val="center"/>
          </w:tcPr>
          <w:p w14:paraId="495BDFEC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医疗机构地址</w:t>
            </w:r>
          </w:p>
        </w:tc>
        <w:tc>
          <w:tcPr>
            <w:tcW w:w="6920" w:type="dxa"/>
            <w:gridSpan w:val="3"/>
            <w:noWrap w:val="0"/>
            <w:vAlign w:val="center"/>
          </w:tcPr>
          <w:p w14:paraId="056754AB">
            <w:pPr>
              <w:jc w:val="both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山西省忻州市定襄县晋昌镇西门街1号</w:t>
            </w:r>
          </w:p>
        </w:tc>
      </w:tr>
      <w:tr w14:paraId="2E4B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noWrap w:val="0"/>
            <w:vAlign w:val="center"/>
          </w:tcPr>
          <w:p w14:paraId="14C75420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所有制形式</w:t>
            </w:r>
          </w:p>
        </w:tc>
        <w:tc>
          <w:tcPr>
            <w:tcW w:w="3060" w:type="dxa"/>
            <w:noWrap w:val="0"/>
            <w:vAlign w:val="center"/>
          </w:tcPr>
          <w:p w14:paraId="08A1A798"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私人</w:t>
            </w:r>
          </w:p>
        </w:tc>
        <w:tc>
          <w:tcPr>
            <w:tcW w:w="1620" w:type="dxa"/>
            <w:noWrap w:val="0"/>
            <w:vAlign w:val="center"/>
          </w:tcPr>
          <w:p w14:paraId="31F6E6C2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医疗机构类别</w:t>
            </w:r>
          </w:p>
        </w:tc>
        <w:tc>
          <w:tcPr>
            <w:tcW w:w="2240" w:type="dxa"/>
            <w:noWrap w:val="0"/>
            <w:vAlign w:val="center"/>
          </w:tcPr>
          <w:p w14:paraId="72021C22"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口腔诊所</w:t>
            </w:r>
          </w:p>
        </w:tc>
      </w:tr>
      <w:tr w14:paraId="5E4BA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696" w:type="dxa"/>
            <w:noWrap w:val="0"/>
            <w:vAlign w:val="center"/>
          </w:tcPr>
          <w:p w14:paraId="5CCE1DA3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诊疗科目</w:t>
            </w:r>
          </w:p>
        </w:tc>
        <w:tc>
          <w:tcPr>
            <w:tcW w:w="6920" w:type="dxa"/>
            <w:gridSpan w:val="3"/>
            <w:noWrap w:val="0"/>
            <w:vAlign w:val="center"/>
          </w:tcPr>
          <w:p w14:paraId="7A709FB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口腔科******</w:t>
            </w:r>
          </w:p>
        </w:tc>
      </w:tr>
      <w:tr w14:paraId="70A6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noWrap w:val="0"/>
            <w:vAlign w:val="center"/>
          </w:tcPr>
          <w:p w14:paraId="4E7348BE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床 位 数</w:t>
            </w:r>
          </w:p>
        </w:tc>
        <w:tc>
          <w:tcPr>
            <w:tcW w:w="3060" w:type="dxa"/>
            <w:noWrap w:val="0"/>
            <w:vAlign w:val="center"/>
          </w:tcPr>
          <w:p w14:paraId="03F2D250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（0）张 牙椅（2）张</w:t>
            </w:r>
          </w:p>
        </w:tc>
        <w:tc>
          <w:tcPr>
            <w:tcW w:w="1620" w:type="dxa"/>
            <w:noWrap w:val="0"/>
            <w:vAlign w:val="center"/>
          </w:tcPr>
          <w:p w14:paraId="3BCB37C5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接诊时间</w:t>
            </w:r>
          </w:p>
        </w:tc>
        <w:tc>
          <w:tcPr>
            <w:tcW w:w="2240" w:type="dxa"/>
            <w:noWrap w:val="0"/>
            <w:vAlign w:val="center"/>
          </w:tcPr>
          <w:p w14:paraId="162239E0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8：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0-12：</w:t>
            </w:r>
            <w:r>
              <w:rPr>
                <w:rFonts w:hint="eastAsia"/>
                <w:lang w:val="en-US" w:eastAsia="zh-CN"/>
              </w:rPr>
              <w:t>00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 w14:paraId="732576F4">
            <w:pPr>
              <w:jc w:val="both"/>
            </w:pP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：30-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：30</w:t>
            </w:r>
          </w:p>
        </w:tc>
      </w:tr>
      <w:tr w14:paraId="5AF90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noWrap w:val="0"/>
            <w:vAlign w:val="center"/>
          </w:tcPr>
          <w:p w14:paraId="17F324F1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3060" w:type="dxa"/>
            <w:noWrap w:val="0"/>
            <w:vAlign w:val="center"/>
          </w:tcPr>
          <w:p w14:paraId="3E652E5F">
            <w:pPr>
              <w:jc w:val="both"/>
            </w:pPr>
            <w:r>
              <w:rPr>
                <w:rFonts w:hint="eastAsia"/>
              </w:rPr>
              <w:t>18295866488</w:t>
            </w:r>
          </w:p>
        </w:tc>
        <w:tc>
          <w:tcPr>
            <w:tcW w:w="1620" w:type="dxa"/>
            <w:noWrap w:val="0"/>
            <w:vAlign w:val="center"/>
          </w:tcPr>
          <w:p w14:paraId="1FF9E8F4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邮    编</w:t>
            </w:r>
          </w:p>
        </w:tc>
        <w:tc>
          <w:tcPr>
            <w:tcW w:w="2240" w:type="dxa"/>
            <w:noWrap w:val="0"/>
            <w:vAlign w:val="center"/>
          </w:tcPr>
          <w:p w14:paraId="1C31EC80">
            <w:pPr>
              <w:jc w:val="both"/>
            </w:pPr>
            <w:r>
              <w:rPr>
                <w:rFonts w:hint="eastAsia"/>
              </w:rPr>
              <w:t>035400</w:t>
            </w:r>
          </w:p>
        </w:tc>
      </w:tr>
      <w:tr w14:paraId="09747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96" w:type="dxa"/>
            <w:noWrap w:val="0"/>
            <w:vAlign w:val="center"/>
          </w:tcPr>
          <w:p w14:paraId="66EFDFD3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发布媒体类别</w:t>
            </w:r>
          </w:p>
        </w:tc>
        <w:tc>
          <w:tcPr>
            <w:tcW w:w="3060" w:type="dxa"/>
            <w:noWrap w:val="0"/>
            <w:vAlign w:val="center"/>
          </w:tcPr>
          <w:p w14:paraId="336AFC30">
            <w:pPr>
              <w:rPr>
                <w:rFonts w:hint="eastAsia"/>
              </w:rPr>
            </w:pPr>
            <w:r>
              <w:rPr>
                <w:rFonts w:hint="eastAsia"/>
              </w:rPr>
              <w:t>□影视 □广播 □报纸 □期刊</w:t>
            </w:r>
          </w:p>
          <w:p w14:paraId="4A45A7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□户外 □印刷品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网络</w:t>
            </w:r>
          </w:p>
          <w:p w14:paraId="1E2429D8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□其他</w:t>
            </w:r>
            <w:r>
              <w:rPr>
                <w:rFonts w:hint="eastAsia"/>
                <w:u w:val="dotted"/>
              </w:rPr>
              <w:t xml:space="preserve">            </w:t>
            </w:r>
          </w:p>
        </w:tc>
        <w:tc>
          <w:tcPr>
            <w:tcW w:w="1620" w:type="dxa"/>
            <w:noWrap w:val="0"/>
            <w:vAlign w:val="center"/>
          </w:tcPr>
          <w:p w14:paraId="02242521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广告时长</w:t>
            </w:r>
          </w:p>
          <w:p w14:paraId="1FB087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（影视、声音）</w:t>
            </w:r>
          </w:p>
        </w:tc>
        <w:tc>
          <w:tcPr>
            <w:tcW w:w="2240" w:type="dxa"/>
            <w:noWrap w:val="0"/>
            <w:vAlign w:val="center"/>
          </w:tcPr>
          <w:p w14:paraId="670CC92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 xml:space="preserve">  秒</w:t>
            </w:r>
          </w:p>
        </w:tc>
      </w:tr>
      <w:tr w14:paraId="557B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 w14:paraId="1E0AFFAE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提交申请</w:t>
            </w:r>
          </w:p>
          <w:p w14:paraId="4FE33DC6">
            <w:pPr>
              <w:jc w:val="center"/>
              <w:rPr>
                <w:rFonts w:hint="eastAsia"/>
              </w:rPr>
            </w:pPr>
            <w:r>
              <w:rPr>
                <w:rFonts w:hint="eastAsia" w:ascii="黑体" w:eastAsia="黑体"/>
              </w:rPr>
              <w:t>材料目录</w:t>
            </w:r>
          </w:p>
        </w:tc>
        <w:tc>
          <w:tcPr>
            <w:tcW w:w="6920" w:type="dxa"/>
            <w:gridSpan w:val="3"/>
            <w:noWrap w:val="0"/>
            <w:vAlign w:val="center"/>
          </w:tcPr>
          <w:p w14:paraId="32913BA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1.《医疗广告审查申请表》一份；</w:t>
            </w:r>
          </w:p>
        </w:tc>
      </w:tr>
      <w:tr w14:paraId="4FFE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33750003">
            <w:pPr>
              <w:jc w:val="center"/>
              <w:rPr>
                <w:rFonts w:hint="eastAsia"/>
              </w:rPr>
            </w:pPr>
          </w:p>
        </w:tc>
        <w:tc>
          <w:tcPr>
            <w:tcW w:w="6920" w:type="dxa"/>
            <w:gridSpan w:val="3"/>
            <w:noWrap w:val="0"/>
            <w:vAlign w:val="center"/>
          </w:tcPr>
          <w:p w14:paraId="6A44F5C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2.医疗机构执业许可证副本</w:t>
            </w:r>
            <w:r>
              <w:rPr>
                <w:rFonts w:hint="eastAsia"/>
                <w:lang w:eastAsia="zh-CN"/>
              </w:rPr>
              <w:t>（上传原件）</w:t>
            </w:r>
            <w:r>
              <w:rPr>
                <w:rFonts w:hint="eastAsia"/>
              </w:rPr>
              <w:t>；</w:t>
            </w:r>
          </w:p>
        </w:tc>
      </w:tr>
      <w:tr w14:paraId="3416C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51DBDE3C">
            <w:pPr>
              <w:jc w:val="center"/>
              <w:rPr>
                <w:rFonts w:hint="eastAsia"/>
              </w:rPr>
            </w:pPr>
          </w:p>
        </w:tc>
        <w:tc>
          <w:tcPr>
            <w:tcW w:w="6920" w:type="dxa"/>
            <w:gridSpan w:val="3"/>
            <w:noWrap w:val="0"/>
            <w:vAlign w:val="center"/>
          </w:tcPr>
          <w:p w14:paraId="377AA09D"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医疗广告成品样件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《医疗广告成品样件表》</w:t>
            </w:r>
            <w:r>
              <w:rPr>
                <w:rFonts w:hint="eastAsia"/>
                <w:lang w:eastAsia="zh-CN"/>
              </w:rPr>
              <w:t>一份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eastAsia="zh-CN"/>
              </w:rPr>
              <w:t>（电视、广播广告应提交镜头脚本和广播文稿）</w:t>
            </w:r>
            <w:r>
              <w:rPr>
                <w:rFonts w:hint="eastAsia"/>
              </w:rPr>
              <w:t>。</w:t>
            </w:r>
          </w:p>
        </w:tc>
      </w:tr>
      <w:tr w14:paraId="445AD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1E5BDC58">
            <w:pPr>
              <w:jc w:val="center"/>
              <w:rPr>
                <w:rFonts w:hint="eastAsia"/>
              </w:rPr>
            </w:pPr>
          </w:p>
        </w:tc>
        <w:tc>
          <w:tcPr>
            <w:tcW w:w="6920" w:type="dxa"/>
            <w:gridSpan w:val="3"/>
            <w:noWrap w:val="0"/>
            <w:vAlign w:val="center"/>
          </w:tcPr>
          <w:p w14:paraId="647D6E48">
            <w:pPr>
              <w:jc w:val="left"/>
              <w:rPr>
                <w:rFonts w:hint="eastAsia"/>
              </w:rPr>
            </w:pPr>
          </w:p>
        </w:tc>
      </w:tr>
      <w:tr w14:paraId="745E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44C265C7">
            <w:pPr>
              <w:jc w:val="center"/>
              <w:rPr>
                <w:rFonts w:hint="eastAsia"/>
              </w:rPr>
            </w:pPr>
          </w:p>
        </w:tc>
        <w:tc>
          <w:tcPr>
            <w:tcW w:w="6920" w:type="dxa"/>
            <w:gridSpan w:val="3"/>
            <w:noWrap w:val="0"/>
            <w:vAlign w:val="center"/>
          </w:tcPr>
          <w:p w14:paraId="5657E009">
            <w:pPr>
              <w:jc w:val="left"/>
              <w:rPr>
                <w:rFonts w:hint="eastAsia"/>
              </w:rPr>
            </w:pPr>
          </w:p>
        </w:tc>
      </w:tr>
      <w:tr w14:paraId="0061C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40F4EEA9">
            <w:pPr>
              <w:jc w:val="center"/>
              <w:rPr>
                <w:rFonts w:hint="eastAsia"/>
              </w:rPr>
            </w:pPr>
          </w:p>
        </w:tc>
        <w:tc>
          <w:tcPr>
            <w:tcW w:w="6920" w:type="dxa"/>
            <w:gridSpan w:val="3"/>
            <w:noWrap w:val="0"/>
            <w:vAlign w:val="center"/>
          </w:tcPr>
          <w:p w14:paraId="7DB157A6">
            <w:pPr>
              <w:jc w:val="left"/>
              <w:rPr>
                <w:rFonts w:hint="eastAsia"/>
              </w:rPr>
            </w:pPr>
          </w:p>
        </w:tc>
      </w:tr>
      <w:tr w14:paraId="5F22B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1791658F">
            <w:pPr>
              <w:jc w:val="center"/>
              <w:rPr>
                <w:rFonts w:hint="eastAsia"/>
              </w:rPr>
            </w:pPr>
          </w:p>
        </w:tc>
        <w:tc>
          <w:tcPr>
            <w:tcW w:w="6920" w:type="dxa"/>
            <w:gridSpan w:val="3"/>
            <w:noWrap w:val="0"/>
            <w:vAlign w:val="center"/>
          </w:tcPr>
          <w:p w14:paraId="46B95B9C">
            <w:pPr>
              <w:jc w:val="left"/>
              <w:rPr>
                <w:rFonts w:hint="eastAsia"/>
              </w:rPr>
            </w:pPr>
          </w:p>
        </w:tc>
      </w:tr>
      <w:tr w14:paraId="1CDD6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 w14:paraId="3C42C426">
            <w:pPr>
              <w:jc w:val="center"/>
              <w:rPr>
                <w:rFonts w:hint="eastAsia"/>
              </w:rPr>
            </w:pPr>
          </w:p>
        </w:tc>
        <w:tc>
          <w:tcPr>
            <w:tcW w:w="6920" w:type="dxa"/>
            <w:gridSpan w:val="3"/>
            <w:noWrap w:val="0"/>
            <w:vAlign w:val="center"/>
          </w:tcPr>
          <w:p w14:paraId="54F9C3EF">
            <w:pPr>
              <w:jc w:val="left"/>
              <w:rPr>
                <w:rFonts w:hint="eastAsia"/>
              </w:rPr>
            </w:pPr>
          </w:p>
        </w:tc>
      </w:tr>
      <w:tr w14:paraId="1247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noWrap w:val="0"/>
            <w:vAlign w:val="center"/>
          </w:tcPr>
          <w:p w14:paraId="7FC12CBA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经办人姓名</w:t>
            </w:r>
          </w:p>
        </w:tc>
        <w:tc>
          <w:tcPr>
            <w:tcW w:w="3060" w:type="dxa"/>
            <w:noWrap w:val="0"/>
            <w:vAlign w:val="center"/>
          </w:tcPr>
          <w:p w14:paraId="6C0C91AB">
            <w:pPr>
              <w:jc w:val="both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田甜</w:t>
            </w:r>
          </w:p>
        </w:tc>
        <w:tc>
          <w:tcPr>
            <w:tcW w:w="1620" w:type="dxa"/>
            <w:noWrap w:val="0"/>
            <w:vAlign w:val="center"/>
          </w:tcPr>
          <w:p w14:paraId="5C0656D1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身份证号</w:t>
            </w:r>
          </w:p>
        </w:tc>
        <w:tc>
          <w:tcPr>
            <w:tcW w:w="2240" w:type="dxa"/>
            <w:noWrap w:val="0"/>
            <w:vAlign w:val="center"/>
          </w:tcPr>
          <w:p w14:paraId="7ED32DC4">
            <w:pPr>
              <w:jc w:val="both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140481199110141229</w:t>
            </w:r>
          </w:p>
        </w:tc>
      </w:tr>
      <w:tr w14:paraId="77B26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noWrap w:val="0"/>
            <w:vAlign w:val="center"/>
          </w:tcPr>
          <w:p w14:paraId="659B6C45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经办人电话</w:t>
            </w:r>
          </w:p>
        </w:tc>
        <w:tc>
          <w:tcPr>
            <w:tcW w:w="3060" w:type="dxa"/>
            <w:noWrap w:val="0"/>
            <w:vAlign w:val="center"/>
          </w:tcPr>
          <w:p w14:paraId="23231C6D">
            <w:pPr>
              <w:jc w:val="both"/>
              <w:rPr>
                <w:rFonts w:hint="eastAsia" w:ascii="黑体" w:eastAsia="黑体"/>
              </w:rPr>
            </w:pPr>
            <w:r>
              <w:rPr>
                <w:rFonts w:hint="eastAsia"/>
              </w:rPr>
              <w:t>18295866488</w:t>
            </w:r>
          </w:p>
        </w:tc>
        <w:tc>
          <w:tcPr>
            <w:tcW w:w="1620" w:type="dxa"/>
            <w:noWrap w:val="0"/>
            <w:vAlign w:val="center"/>
          </w:tcPr>
          <w:p w14:paraId="1992B9F1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邮    箱</w:t>
            </w:r>
          </w:p>
        </w:tc>
        <w:tc>
          <w:tcPr>
            <w:tcW w:w="2240" w:type="dxa"/>
            <w:noWrap w:val="0"/>
            <w:vAlign w:val="center"/>
          </w:tcPr>
          <w:p w14:paraId="65109CD1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115611842@qq.com</w:t>
            </w:r>
          </w:p>
        </w:tc>
      </w:tr>
    </w:tbl>
    <w:p w14:paraId="387024F3">
      <w:pPr>
        <w:spacing w:line="48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法定代表人签名：</w:t>
      </w:r>
      <w:r>
        <w:rPr>
          <w:rFonts w:hint="eastAsia" w:ascii="仿宋_GB2312" w:eastAsia="仿宋_GB2312"/>
          <w:sz w:val="24"/>
          <w:u w:val="single"/>
        </w:rPr>
        <w:t xml:space="preserve">              </w:t>
      </w:r>
      <w:r>
        <w:rPr>
          <w:rFonts w:hint="eastAsia" w:ascii="仿宋_GB2312" w:eastAsia="仿宋_GB2312"/>
          <w:sz w:val="24"/>
        </w:rPr>
        <w:t xml:space="preserve">                   医疗机构（盖章）</w:t>
      </w:r>
    </w:p>
    <w:p w14:paraId="6A97F680">
      <w:pPr>
        <w:spacing w:line="48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</w:t>
      </w:r>
      <w:r>
        <w:rPr>
          <w:rFonts w:hint="eastAsia" w:ascii="仿宋_GB2312" w:eastAsia="仿宋_GB2312"/>
          <w:sz w:val="24"/>
          <w:lang w:val="en-US" w:eastAsia="zh-CN"/>
        </w:rPr>
        <w:t>2025</w:t>
      </w:r>
      <w:r>
        <w:rPr>
          <w:rFonts w:hint="eastAsia" w:ascii="仿宋_GB2312" w:eastAsia="仿宋_GB2312"/>
          <w:sz w:val="24"/>
        </w:rPr>
        <w:t xml:space="preserve"> 年 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15</w:t>
      </w:r>
      <w:r>
        <w:rPr>
          <w:rFonts w:hint="eastAsia" w:ascii="仿宋_GB2312" w:eastAsia="仿宋_GB2312"/>
          <w:sz w:val="24"/>
        </w:rPr>
        <w:t>日</w:t>
      </w:r>
    </w:p>
    <w:p w14:paraId="726EA089">
      <w:pPr>
        <w:spacing w:line="400" w:lineRule="exact"/>
        <w:ind w:firstLine="210" w:firstLineChars="1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注：1. 填报医疗广告审查申请表时应一并填报医疗广告成品样件表；</w:t>
      </w:r>
    </w:p>
    <w:p w14:paraId="4ED474A8">
      <w:pPr>
        <w:spacing w:line="40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</w:t>
      </w:r>
    </w:p>
    <w:p w14:paraId="0049D451">
      <w:pPr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 xml:space="preserve"> </w:t>
      </w:r>
    </w:p>
    <w:p w14:paraId="5CE45284">
      <w:pPr>
        <w:jc w:val="center"/>
        <w:rPr>
          <w:rFonts w:hint="eastAsia" w:ascii="黑体" w:hAnsi="宋体" w:eastAsia="黑体"/>
          <w:b/>
          <w:sz w:val="30"/>
          <w:szCs w:val="44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 xml:space="preserve"> 医疗广告成品样件表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520"/>
      </w:tblGrid>
      <w:tr w14:paraId="2E956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noWrap w:val="0"/>
            <w:vAlign w:val="center"/>
          </w:tcPr>
          <w:p w14:paraId="3AECDE3C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noWrap w:val="0"/>
            <w:vAlign w:val="center"/>
          </w:tcPr>
          <w:p w14:paraId="63B43D11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 w14:paraId="0858F0FE">
            <w:pPr>
              <w:jc w:val="both"/>
              <w:rPr>
                <w:rFonts w:hint="eastAsia" w:ascii="黑体" w:eastAsia="黑体"/>
              </w:rPr>
            </w:pPr>
            <w:r>
              <w:rPr>
                <w:rFonts w:hint="eastAsia"/>
              </w:rPr>
              <w:t>定襄田甜口腔诊所</w:t>
            </w:r>
          </w:p>
        </w:tc>
      </w:tr>
      <w:tr w14:paraId="4A79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noWrap w:val="0"/>
            <w:vAlign w:val="center"/>
          </w:tcPr>
          <w:p w14:paraId="2309B314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502EF80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 w14:paraId="5534CFF0">
            <w:pPr>
              <w:jc w:val="both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山西省忻州市定襄县晋昌镇西门街1号</w:t>
            </w:r>
          </w:p>
        </w:tc>
      </w:tr>
      <w:tr w14:paraId="210A4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noWrap w:val="0"/>
            <w:vAlign w:val="center"/>
          </w:tcPr>
          <w:p w14:paraId="6B3F9623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87A0D19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21E11EAD">
            <w:pPr>
              <w:jc w:val="both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口腔诊所</w:t>
            </w:r>
          </w:p>
        </w:tc>
        <w:tc>
          <w:tcPr>
            <w:tcW w:w="1980" w:type="dxa"/>
            <w:noWrap w:val="0"/>
            <w:vAlign w:val="center"/>
          </w:tcPr>
          <w:p w14:paraId="42081142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520" w:type="dxa"/>
            <w:noWrap w:val="0"/>
            <w:vAlign w:val="center"/>
          </w:tcPr>
          <w:p w14:paraId="4F1DAFE1"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/>
              </w:rPr>
              <w:t>MADOYIQM414092117D2202</w:t>
            </w:r>
          </w:p>
        </w:tc>
      </w:tr>
      <w:tr w14:paraId="0921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noWrap w:val="0"/>
            <w:vAlign w:val="center"/>
          </w:tcPr>
          <w:p w14:paraId="3EDB8680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18A28C2E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noWrap w:val="0"/>
            <w:vAlign w:val="center"/>
          </w:tcPr>
          <w:p w14:paraId="5B4FAC23"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sz w:val="24"/>
                <w:szCs w:val="30"/>
                <w:lang w:val="en-US" w:eastAsia="zh-CN"/>
              </w:rPr>
              <w:t>田甜</w:t>
            </w:r>
          </w:p>
        </w:tc>
        <w:tc>
          <w:tcPr>
            <w:tcW w:w="1980" w:type="dxa"/>
            <w:noWrap w:val="0"/>
            <w:vAlign w:val="center"/>
          </w:tcPr>
          <w:p w14:paraId="5DE566B4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 w14:paraId="4436DDAF"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/>
              </w:rPr>
              <w:t>18295866488</w:t>
            </w:r>
          </w:p>
        </w:tc>
      </w:tr>
      <w:tr w14:paraId="5DE0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1CA02F82"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825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570539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□影视    □广播 □报纸 □期刊   □户外 </w:t>
            </w:r>
          </w:p>
          <w:p w14:paraId="16ACD1C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□印刷品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网络 □其它--------------------------</w:t>
            </w:r>
          </w:p>
        </w:tc>
      </w:tr>
      <w:tr w14:paraId="2F2D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1" w:hRule="atLeast"/>
        </w:trPr>
        <w:tc>
          <w:tcPr>
            <w:tcW w:w="936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72BE9E1">
            <w:pPr>
              <w:ind w:firstLine="210" w:firstLineChars="1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广告成品样件打印处</w:t>
            </w:r>
            <w:r>
              <w:rPr>
                <w:rFonts w:hint="eastAsia"/>
                <w:sz w:val="24"/>
                <w:szCs w:val="30"/>
              </w:rPr>
              <w:t>：</w:t>
            </w:r>
            <w:r>
              <w:rPr>
                <w:sz w:val="24"/>
                <w:szCs w:val="30"/>
              </w:rPr>
              <w:tab/>
            </w:r>
          </w:p>
          <w:p w14:paraId="716B44F8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50A31F35">
            <w:pPr>
              <w:tabs>
                <w:tab w:val="left" w:pos="5445"/>
              </w:tabs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drawing>
                <wp:inline distT="0" distB="0" distL="114300" distR="114300">
                  <wp:extent cx="5715635" cy="2352040"/>
                  <wp:effectExtent l="0" t="0" r="18415" b="1016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635" cy="235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468D39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2ADE3DE2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45274A54">
            <w:pPr>
              <w:tabs>
                <w:tab w:val="left" w:pos="5445"/>
              </w:tabs>
              <w:rPr>
                <w:rFonts w:hint="eastAsia" w:eastAsia="宋体"/>
                <w:sz w:val="24"/>
                <w:szCs w:val="30"/>
                <w:lang w:eastAsia="zh-CN"/>
              </w:rPr>
            </w:pPr>
            <w:bookmarkStart w:id="0" w:name="_GoBack"/>
            <w:bookmarkEnd w:id="0"/>
          </w:p>
          <w:p w14:paraId="501C977A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5416A7AA"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（医疗机构盖章）                       （审查机关盖章）</w:t>
            </w:r>
          </w:p>
        </w:tc>
      </w:tr>
    </w:tbl>
    <w:p w14:paraId="2566493F">
      <w:pPr>
        <w:spacing w:line="360" w:lineRule="exact"/>
        <w:ind w:firstLine="241" w:firstLineChars="100"/>
        <w:rPr>
          <w:rFonts w:hint="eastAsia"/>
        </w:rPr>
      </w:pPr>
      <w:r>
        <w:rPr>
          <w:rFonts w:hint="eastAsia" w:hAnsi="宋体"/>
          <w:b/>
          <w:sz w:val="24"/>
        </w:rPr>
        <w:t>注</w:t>
      </w:r>
      <w:r>
        <w:rPr>
          <w:rFonts w:hint="eastAsia"/>
        </w:rPr>
        <w:t>：1.电视、广播广告提交镜头脚本和广播文稿及广告成品样件；</w:t>
      </w:r>
    </w:p>
    <w:p w14:paraId="2C6D798F"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2.平面广告提供小样；</w:t>
      </w:r>
    </w:p>
    <w:p w14:paraId="03530FBF">
      <w:pPr>
        <w:spacing w:line="360" w:lineRule="exact"/>
        <w:ind w:firstLine="718" w:firstLineChars="342"/>
        <w:rPr>
          <w:rFonts w:hint="eastAsia"/>
        </w:rPr>
      </w:pPr>
      <w:r>
        <w:rPr>
          <w:rFonts w:hint="eastAsia"/>
        </w:rPr>
        <w:t>3.医疗广告成品样件需标注广告审查证明文号的位置、形式；</w:t>
      </w:r>
    </w:p>
    <w:p w14:paraId="341C419C">
      <w:pPr>
        <w:spacing w:line="360" w:lineRule="exact"/>
        <w:ind w:firstLine="718" w:firstLineChars="342"/>
        <w:rPr>
          <w:rFonts w:hint="eastAsia"/>
          <w:highlight w:val="yellow"/>
        </w:rPr>
      </w:pPr>
      <w:r>
        <w:rPr>
          <w:rFonts w:hint="eastAsia"/>
        </w:rPr>
        <w:t>4</w:t>
      </w:r>
      <w:r>
        <w:rPr>
          <w:rFonts w:hint="eastAsia"/>
          <w:highlight w:val="none"/>
        </w:rPr>
        <w:t>.申请审查时需提交本文书</w:t>
      </w:r>
      <w:r>
        <w:rPr>
          <w:rFonts w:hint="eastAsia"/>
          <w:highlight w:val="none"/>
          <w:lang w:eastAsia="zh-CN"/>
        </w:rPr>
        <w:t>一式一份</w:t>
      </w:r>
      <w:r>
        <w:rPr>
          <w:rFonts w:hint="eastAsia"/>
          <w:highlight w:val="none"/>
        </w:rPr>
        <w:t>；</w:t>
      </w:r>
    </w:p>
    <w:p w14:paraId="01D69627">
      <w:pPr>
        <w:spacing w:line="360" w:lineRule="exact"/>
        <w:ind w:firstLine="718" w:firstLineChars="342"/>
      </w:pPr>
      <w:r>
        <w:rPr>
          <w:rFonts w:hint="eastAsia"/>
        </w:rPr>
        <w:t>5.医疗广告成品样件表原件需与《医疗广告审查证明》一并作为审定凭证。</w:t>
      </w:r>
    </w:p>
    <w:p w14:paraId="7C6C7126">
      <w:pPr>
        <w:spacing w:line="360" w:lineRule="exact"/>
        <w:ind w:firstLine="1902" w:firstLineChars="592"/>
        <w:rPr>
          <w:rFonts w:hint="eastAsia" w:ascii="华文中宋" w:hAnsi="华文中宋" w:eastAsia="华文中宋"/>
          <w:b/>
          <w:bCs/>
          <w:sz w:val="32"/>
          <w:szCs w:val="32"/>
          <w:highlight w:val="none"/>
        </w:rPr>
      </w:pPr>
    </w:p>
    <w:p w14:paraId="632E1908">
      <w:pPr>
        <w:spacing w:line="360" w:lineRule="exact"/>
        <w:rPr>
          <w:rFonts w:hint="eastAsia" w:ascii="华文中宋" w:hAnsi="华文中宋" w:eastAsia="华文中宋"/>
          <w:b/>
          <w:bCs/>
          <w:sz w:val="32"/>
          <w:szCs w:val="32"/>
          <w:highlight w:val="none"/>
        </w:rPr>
      </w:pPr>
    </w:p>
    <w:p w14:paraId="21AB5FA2">
      <w:pPr>
        <w:spacing w:line="360" w:lineRule="exact"/>
        <w:ind w:firstLine="1902" w:firstLineChars="592"/>
        <w:rPr>
          <w:rFonts w:hint="eastAsia" w:ascii="华文中宋" w:hAnsi="华文中宋" w:eastAsia="华文中宋"/>
          <w:b/>
          <w:bCs/>
          <w:sz w:val="32"/>
          <w:szCs w:val="32"/>
          <w:highlight w:val="none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  <w:highlight w:val="none"/>
        </w:rPr>
        <w:t>医疗广告审查申请填表须知</w:t>
      </w:r>
    </w:p>
    <w:p w14:paraId="463500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华文仿宋" w:hAnsi="华文仿宋" w:eastAsia="华文仿宋" w:cs="华文仿宋"/>
          <w:color w:val="0000FF"/>
          <w:sz w:val="24"/>
          <w:szCs w:val="24"/>
          <w:highlight w:val="none"/>
        </w:rPr>
      </w:pPr>
      <w:r>
        <w:rPr>
          <w:rFonts w:hint="eastAsia" w:ascii="华文仿宋" w:hAnsi="华文仿宋" w:eastAsia="华文仿宋" w:cs="华文仿宋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</w:rPr>
        <w:t>《医疗广告审查申请表》与《医疗广告成品样件表》需要提交word格式的电子版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  <w:lang w:eastAsia="zh-CN"/>
        </w:rPr>
        <w:t>一份。</w:t>
      </w:r>
    </w:p>
    <w:p w14:paraId="1FD823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华文仿宋" w:hAnsi="华文仿宋" w:eastAsia="华文仿宋" w:cs="华文仿宋"/>
          <w:sz w:val="24"/>
          <w:szCs w:val="24"/>
          <w:highlight w:val="none"/>
        </w:rPr>
      </w:pPr>
      <w:r>
        <w:rPr>
          <w:rFonts w:hint="eastAsia" w:ascii="华文仿宋" w:hAnsi="华文仿宋" w:eastAsia="华文仿宋" w:cs="华文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</w:rPr>
        <w:t>影视广告在成品样件表中打印视频脚本，广播在成品样件表中打印文案，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  <w:lang w:eastAsia="zh-CN"/>
        </w:rPr>
        <w:t>音频、视频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  <w:t>提供与文案一致的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  <w:lang w:eastAsia="zh-CN"/>
        </w:rPr>
        <w:t>内容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  <w:t>。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</w:rPr>
        <w:t>影视脚本应至少包含：镜号、画面、字幕、配音、时长（每个画面的时长）等。</w:t>
      </w:r>
    </w:p>
    <w:p w14:paraId="06A24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华文仿宋" w:hAnsi="华文仿宋" w:eastAsia="华文仿宋" w:cs="华文仿宋"/>
          <w:sz w:val="24"/>
          <w:szCs w:val="24"/>
          <w:highlight w:val="none"/>
        </w:rPr>
      </w:pPr>
      <w:r>
        <w:rPr>
          <w:rFonts w:hint="eastAsia" w:ascii="华文仿宋" w:hAnsi="华文仿宋" w:eastAsia="华文仿宋" w:cs="华文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</w:rPr>
        <w:t>影视及平面广告画面均应标注出医疗广告审查证明文号的位置、形式。医疗广告审查证明文号的形式为：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  <w:lang w:eastAsia="zh-CN"/>
        </w:rPr>
        <w:t>晋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</w:rPr>
        <w:t>医广[XXXX]XX-XX-XXXXX号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  <w:lang w:eastAsia="zh-CN"/>
        </w:rPr>
        <w:t>；晋（中）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</w:rPr>
        <w:t>医广[XXXX]XX-XX-XXXXX号</w:t>
      </w:r>
    </w:p>
    <w:p w14:paraId="5237B4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华文仿宋" w:hAnsi="华文仿宋" w:eastAsia="华文仿宋" w:cs="华文仿宋"/>
          <w:sz w:val="24"/>
          <w:szCs w:val="24"/>
          <w:highlight w:val="none"/>
        </w:rPr>
      </w:pPr>
      <w:r>
        <w:rPr>
          <w:rFonts w:hint="eastAsia" w:ascii="华文仿宋" w:hAnsi="华文仿宋" w:eastAsia="华文仿宋" w:cs="华文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</w:rPr>
        <w:t>医疗广告审查申请表》及《医疗广告成品样件表》中除法定代表人签字外全部内容均应打印（包括：拟发布媒体类别在</w:t>
      </w:r>
      <w:r>
        <w:rPr>
          <w:rFonts w:hint="eastAsia"/>
        </w:rPr>
        <w:t>□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</w:rPr>
        <w:t>内打印</w:t>
      </w:r>
      <w:r>
        <w:rPr>
          <w:rFonts w:ascii="Arial" w:hAnsi="Arial" w:eastAsia="华文仿宋" w:cs="Arial"/>
          <w:sz w:val="24"/>
          <w:szCs w:val="24"/>
          <w:highlight w:val="none"/>
        </w:rPr>
        <w:t>√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</w:rPr>
        <w:t>），手写无效。</w:t>
      </w:r>
    </w:p>
    <w:p w14:paraId="30BA73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华文仿宋" w:hAnsi="华文仿宋" w:eastAsia="华文仿宋" w:cs="华文仿宋"/>
          <w:sz w:val="24"/>
          <w:szCs w:val="24"/>
          <w:highlight w:val="none"/>
        </w:rPr>
      </w:pPr>
      <w:r>
        <w:rPr>
          <w:rFonts w:hint="eastAsia" w:ascii="华文仿宋" w:hAnsi="华文仿宋" w:eastAsia="华文仿宋" w:cs="华文仿宋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</w:rPr>
        <w:t>医疗广告成品样件需与《医疗广告成品样件表》整体打印，请勿手工粘贴。</w:t>
      </w:r>
    </w:p>
    <w:p w14:paraId="2119F6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华文仿宋" w:hAnsi="华文仿宋" w:eastAsia="华文仿宋" w:cs="华文仿宋"/>
          <w:sz w:val="24"/>
          <w:szCs w:val="24"/>
          <w:highlight w:val="none"/>
        </w:rPr>
      </w:pPr>
      <w:r>
        <w:rPr>
          <w:rFonts w:hint="eastAsia" w:ascii="华文仿宋" w:hAnsi="华文仿宋" w:eastAsia="华文仿宋" w:cs="华文仿宋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</w:rPr>
        <w:t>一张《医疗广告成品样件表》只能选择一种媒体发布类别，不得多选。</w:t>
      </w:r>
    </w:p>
    <w:p w14:paraId="7919DC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华文仿宋" w:hAnsi="华文仿宋" w:eastAsia="华文仿宋" w:cs="华文仿宋"/>
          <w:sz w:val="24"/>
          <w:szCs w:val="24"/>
          <w:highlight w:val="none"/>
        </w:rPr>
      </w:pPr>
      <w:r>
        <w:rPr>
          <w:rFonts w:hint="eastAsia" w:ascii="华文仿宋" w:hAnsi="华文仿宋" w:eastAsia="华文仿宋" w:cs="华文仿宋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</w:rPr>
        <w:t>医疗机构申请医疗广告时，应按规定完成上一校验周期的校验工作，未完成校验的应先进行校验后方可提出申请。</w:t>
      </w:r>
    </w:p>
    <w:p w14:paraId="213C62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华文仿宋" w:hAnsi="华文仿宋" w:eastAsia="华文仿宋" w:cs="华文仿宋"/>
          <w:sz w:val="24"/>
          <w:szCs w:val="24"/>
          <w:highlight w:val="none"/>
        </w:rPr>
      </w:pPr>
      <w:r>
        <w:rPr>
          <w:rFonts w:hint="eastAsia" w:ascii="华文仿宋" w:hAnsi="华文仿宋" w:eastAsia="华文仿宋" w:cs="华文仿宋"/>
          <w:sz w:val="24"/>
          <w:szCs w:val="24"/>
          <w:highlight w:val="none"/>
          <w:lang w:val="en-US" w:eastAsia="zh-CN"/>
        </w:rPr>
        <w:t>8.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</w:rPr>
        <w:t>《医疗广告审查申请表》中“诊疗科目”栏应填入《医疗机构执业许可证》副本上所有诊疗科目。医疗广告成品样件中如涉及诊疗科目，至少应把一个诊疗科目写完整。</w:t>
      </w:r>
    </w:p>
    <w:p w14:paraId="231E46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华文仿宋" w:hAnsi="华文仿宋" w:eastAsia="华文仿宋" w:cs="华文仿宋"/>
          <w:sz w:val="24"/>
          <w:szCs w:val="24"/>
          <w:highlight w:val="none"/>
        </w:rPr>
      </w:pPr>
      <w:r>
        <w:rPr>
          <w:rFonts w:hint="eastAsia" w:ascii="华文仿宋" w:hAnsi="华文仿宋" w:eastAsia="华文仿宋" w:cs="华文仿宋"/>
          <w:sz w:val="24"/>
          <w:szCs w:val="24"/>
          <w:highlight w:val="none"/>
          <w:lang w:val="en-US" w:eastAsia="zh-CN"/>
        </w:rPr>
        <w:t>9.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</w:rPr>
        <w:t>所提交的材料中复印件应加盖申请单位的公章，复印件需要复印清晰完整。</w:t>
      </w:r>
    </w:p>
    <w:p w14:paraId="3B54C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华文仿宋" w:hAnsi="华文仿宋" w:eastAsia="华文仿宋" w:cs="华文仿宋"/>
          <w:sz w:val="24"/>
          <w:szCs w:val="24"/>
          <w:highlight w:val="none"/>
        </w:rPr>
      </w:pPr>
      <w:r>
        <w:rPr>
          <w:rFonts w:hint="eastAsia" w:ascii="华文仿宋" w:hAnsi="华文仿宋" w:eastAsia="华文仿宋" w:cs="华文仿宋"/>
          <w:sz w:val="24"/>
          <w:szCs w:val="24"/>
          <w:highlight w:val="none"/>
          <w:lang w:val="en-US" w:eastAsia="zh-CN"/>
        </w:rPr>
        <w:t>10.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</w:rPr>
        <w:t>医疗广告申请表及成品样件表中所有内容应清晰、容易辨认，勿提供模糊、不清晰的内容。</w:t>
      </w:r>
    </w:p>
    <w:p w14:paraId="260EB3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华文仿宋" w:hAnsi="华文仿宋" w:eastAsia="华文仿宋" w:cs="华文仿宋"/>
          <w:sz w:val="24"/>
          <w:szCs w:val="24"/>
          <w:highlight w:val="none"/>
        </w:rPr>
      </w:pPr>
      <w:r>
        <w:rPr>
          <w:rFonts w:hint="eastAsia" w:ascii="华文仿宋" w:hAnsi="华文仿宋" w:eastAsia="华文仿宋" w:cs="华文仿宋"/>
          <w:sz w:val="24"/>
          <w:szCs w:val="24"/>
          <w:highlight w:val="none"/>
          <w:lang w:val="en-US" w:eastAsia="zh-CN"/>
        </w:rPr>
        <w:t>11.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</w:rPr>
        <w:t>本《医疗广告审查申请表》及《医疗广告成品样件表》下载位置：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  <w:lang w:eastAsia="zh-CN"/>
        </w:rPr>
        <w:t>忻州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</w:rPr>
        <w:t>政务服务平台-行政许可-医疗广告审查，网址：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</w:rPr>
        <w:fldChar w:fldCharType="begin"/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</w:rPr>
        <w:instrText xml:space="preserve"> HYPERLINK "http://www.sxzwfw.gov.cn。" </w:instrTex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</w:rPr>
        <w:fldChar w:fldCharType="separate"/>
      </w:r>
      <w:r>
        <w:rPr>
          <w:rStyle w:val="4"/>
          <w:rFonts w:hint="eastAsia" w:ascii="华文仿宋" w:hAnsi="华文仿宋" w:eastAsia="华文仿宋" w:cs="华文仿宋"/>
          <w:sz w:val="24"/>
          <w:szCs w:val="24"/>
          <w:highlight w:val="none"/>
        </w:rPr>
        <w:t>http://www.</w:t>
      </w:r>
      <w:r>
        <w:rPr>
          <w:rStyle w:val="4"/>
          <w:rFonts w:hint="eastAsia" w:ascii="华文仿宋" w:hAnsi="华文仿宋" w:eastAsia="华文仿宋" w:cs="华文仿宋"/>
          <w:sz w:val="24"/>
          <w:szCs w:val="24"/>
          <w:highlight w:val="none"/>
          <w:lang w:val="en-US" w:eastAsia="zh-CN"/>
        </w:rPr>
        <w:t>xz</w:t>
      </w:r>
      <w:r>
        <w:rPr>
          <w:rStyle w:val="4"/>
          <w:rFonts w:hint="eastAsia" w:ascii="华文仿宋" w:hAnsi="华文仿宋" w:eastAsia="华文仿宋" w:cs="华文仿宋"/>
          <w:sz w:val="24"/>
          <w:szCs w:val="24"/>
          <w:highlight w:val="none"/>
        </w:rPr>
        <w:t>zwfw.gov.cn。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</w:rPr>
        <w:fldChar w:fldCharType="end"/>
      </w:r>
    </w:p>
    <w:p w14:paraId="4169E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华文仿宋" w:hAnsi="华文仿宋" w:eastAsia="华文仿宋" w:cs="华文仿宋"/>
          <w:sz w:val="24"/>
          <w:szCs w:val="24"/>
          <w:highlight w:val="none"/>
        </w:rPr>
      </w:pPr>
      <w:r>
        <w:rPr>
          <w:rFonts w:hint="eastAsia" w:ascii="华文仿宋" w:hAnsi="华文仿宋" w:eastAsia="华文仿宋" w:cs="华文仿宋"/>
          <w:sz w:val="24"/>
          <w:szCs w:val="24"/>
          <w:highlight w:val="none"/>
          <w:lang w:val="en-US" w:eastAsia="zh-CN"/>
        </w:rPr>
        <w:t>12.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</w:rPr>
        <w:t>审批通过的医疗广告已全部公示，拟申请的机构可在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  <w:lang w:eastAsia="zh-CN"/>
        </w:rPr>
        <w:t>忻州市行政审批服务管理局</w:t>
      </w:r>
      <w:r>
        <w:rPr>
          <w:rFonts w:hint="eastAsia" w:ascii="华文仿宋" w:hAnsi="华文仿宋" w:eastAsia="华文仿宋" w:cs="华文仿宋"/>
          <w:sz w:val="24"/>
          <w:szCs w:val="24"/>
          <w:highlight w:val="none"/>
        </w:rPr>
        <w:t>网站查看参考，网址：https://xzspj.sxxz.gov.cn/</w:t>
      </w:r>
    </w:p>
    <w:p w14:paraId="6ADAB8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※</w:t>
      </w:r>
      <w:r>
        <w:rPr>
          <w:rFonts w:hint="eastAsia" w:ascii="华文仿宋" w:hAnsi="华文仿宋" w:eastAsia="华文仿宋" w:cs="华文仿宋"/>
          <w:b/>
          <w:bCs/>
          <w:color w:val="auto"/>
          <w:sz w:val="24"/>
          <w:szCs w:val="24"/>
        </w:rPr>
        <w:t>《医疗机构执业许可证》需</w:t>
      </w:r>
      <w:r>
        <w:rPr>
          <w:rFonts w:hint="eastAsia" w:ascii="华文仿宋" w:hAnsi="华文仿宋" w:eastAsia="华文仿宋" w:cs="华文仿宋"/>
          <w:b/>
          <w:bCs/>
          <w:color w:val="auto"/>
          <w:sz w:val="24"/>
          <w:szCs w:val="24"/>
          <w:lang w:eastAsia="zh-CN"/>
        </w:rPr>
        <w:t>上传副本</w:t>
      </w:r>
      <w:r>
        <w:rPr>
          <w:rFonts w:hint="eastAsia" w:ascii="华文仿宋" w:hAnsi="华文仿宋" w:eastAsia="华文仿宋" w:cs="华文仿宋"/>
          <w:b/>
          <w:bCs/>
          <w:color w:val="auto"/>
          <w:sz w:val="24"/>
          <w:szCs w:val="24"/>
        </w:rPr>
        <w:t>原件。</w:t>
      </w:r>
    </w:p>
    <w:p w14:paraId="365B47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※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在《医疗广告审查证明》有效期内，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原则上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同一医疗机构不得再次提出医疗广告审查申请。但医疗机构执业许可证登记的名称、地址发生变化时，医疗机构可提出变更名称、地址的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。申请变更广告批文中医疗机构名称、地址时，广告内容不变，原有《医疗广告审查证明》原件应交回作废。</w:t>
      </w:r>
    </w:p>
    <w:p w14:paraId="62B07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15.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※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医疗广告内容应彩色打印。</w:t>
      </w:r>
    </w:p>
    <w:p w14:paraId="5CCDA4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华文仿宋" w:hAnsi="华文仿宋" w:eastAsia="华文仿宋" w:cs="华文仿宋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16.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※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视频长度应在60秒之内。</w:t>
      </w:r>
    </w:p>
    <w:sectPr>
      <w:pgSz w:w="11906" w:h="16838"/>
      <w:pgMar w:top="1383" w:right="1800" w:bottom="1383" w:left="1800" w:header="851" w:footer="992" w:gutter="0"/>
      <w:cols w:space="0" w:num="1"/>
      <w:rtlGutter w:val="0"/>
      <w:docGrid w:type="lines" w:linePitch="312" w:charSpace="0"/>
    </w:sectPr>
  </w:body>
</w:document>
</file>